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92" w:rsidRPr="00A83CB3" w:rsidRDefault="004D6692" w:rsidP="004D6692">
      <w:pPr>
        <w:pStyle w:val="a3"/>
        <w:jc w:val="center"/>
        <w:rPr>
          <w:b/>
          <w:bCs/>
          <w:sz w:val="28"/>
          <w:szCs w:val="28"/>
        </w:rPr>
      </w:pPr>
      <w:r w:rsidRPr="00A83CB3">
        <w:rPr>
          <w:b/>
          <w:sz w:val="28"/>
          <w:szCs w:val="28"/>
        </w:rPr>
        <w:t>УПРАВЛЕНИЕ ОБРАЗОВАНИЯ ОРЛОВСКОГО РАЙОНА</w:t>
      </w:r>
    </w:p>
    <w:p w:rsidR="004D6692" w:rsidRPr="00A83CB3" w:rsidRDefault="004D6692" w:rsidP="004D6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692" w:rsidRPr="00A83CB3" w:rsidRDefault="004D6692" w:rsidP="004D6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CB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D6692" w:rsidRPr="00A83CB3" w:rsidRDefault="004D6692" w:rsidP="004D66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3CB3">
        <w:rPr>
          <w:rFonts w:ascii="Times New Roman" w:hAnsi="Times New Roman" w:cs="Times New Roman"/>
          <w:b/>
          <w:sz w:val="28"/>
          <w:szCs w:val="28"/>
        </w:rPr>
        <w:t xml:space="preserve">25.04.2016 г.                               п. Орловский                                       № </w:t>
      </w:r>
      <w:r w:rsidR="00795603" w:rsidRPr="00A83CB3">
        <w:rPr>
          <w:rFonts w:ascii="Times New Roman" w:hAnsi="Times New Roman" w:cs="Times New Roman"/>
          <w:b/>
          <w:sz w:val="28"/>
          <w:szCs w:val="28"/>
        </w:rPr>
        <w:t>254</w:t>
      </w:r>
    </w:p>
    <w:p w:rsidR="004D6692" w:rsidRDefault="004D6692" w:rsidP="004D6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692" w:rsidRPr="00A83CB3" w:rsidRDefault="004D6692" w:rsidP="00A83CB3">
      <w:pPr>
        <w:tabs>
          <w:tab w:val="left" w:pos="4536"/>
        </w:tabs>
        <w:spacing w:after="0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CB3">
        <w:rPr>
          <w:rFonts w:ascii="Times New Roman" w:hAnsi="Times New Roman" w:cs="Times New Roman"/>
          <w:b/>
          <w:sz w:val="28"/>
          <w:szCs w:val="28"/>
        </w:rPr>
        <w:t>О комплектовании на 2016-2017 учебный год муниципальных бюджетных дошкольных образовательных  учреждений Орловского района, реализующих основную образовательную программу дошкольного образования</w:t>
      </w:r>
    </w:p>
    <w:p w:rsidR="004D6692" w:rsidRDefault="004D6692" w:rsidP="004D6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692" w:rsidRDefault="004D6692" w:rsidP="004D6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692" w:rsidRDefault="004D6692" w:rsidP="004D6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исполнении  п.1«в» Указа президента Российской Федерации от 07.05.2012 № 599 «О мерах по реализации государственной политики в области образования и науки», руководствуясь Федеральным Законом  от 29.12.2012 года  №273 –ФЗ «Об образовании в Российской Федерации», Приказ Министерства образования и науки 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 программа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образования», Приказ Министерства образования и науки  Российской Федерации от 08.04.2014 №293 «Об утверждении Порядка приема на обучение по образовательным программам дошкольного образования», Постановлением Администрации Орловского района от 31.03.2015г. № 238 «Об утверждении административных регламентов  предоставления муниципальных услуг Управлением образования Орловского района», в целях реализации прав  граждан Российской Федерации, на получение дошкольного образования, </w:t>
      </w:r>
      <w:proofErr w:type="gramEnd"/>
    </w:p>
    <w:p w:rsidR="004D6692" w:rsidRDefault="004D6692" w:rsidP="004D6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692" w:rsidRDefault="004D6692" w:rsidP="004D6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6692" w:rsidRDefault="004D6692" w:rsidP="00A83CB3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УО Орловского района Мыгаль Г.А. </w:t>
      </w:r>
    </w:p>
    <w:p w:rsidR="004D6692" w:rsidRDefault="004D6692" w:rsidP="00A83CB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-провести комплектование муниципальных бюджетных дошкольных  образовательных учреждений, реализующих программу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 (далее - образовательные организации), на 2016-2017 учебный </w:t>
      </w:r>
      <w:r>
        <w:rPr>
          <w:rFonts w:ascii="Times New Roman" w:hAnsi="Times New Roman" w:cs="Times New Roman"/>
          <w:sz w:val="28"/>
          <w:szCs w:val="28"/>
        </w:rPr>
        <w:lastRenderedPageBreak/>
        <w:t>год посредствам автоматизированной информационной системы «Электронный детский сад»;</w:t>
      </w:r>
    </w:p>
    <w:p w:rsidR="004D6692" w:rsidRDefault="004D6692" w:rsidP="00A83CB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комплектовании на сайте Управления образования Орловского района до 01.06.2016г.</w:t>
      </w:r>
    </w:p>
    <w:p w:rsidR="004D6692" w:rsidRDefault="004D6692" w:rsidP="00A83CB3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комплектования образовательных организаций (приложение 1).</w:t>
      </w:r>
    </w:p>
    <w:p w:rsidR="004D6692" w:rsidRDefault="004D6692" w:rsidP="00A83CB3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предварительное формирование контингента образовательных организаций на 2016 - 2017 учебный год в  соответствии с количеством свободных мест в образовательных организациях (приложение 2).</w:t>
      </w:r>
    </w:p>
    <w:p w:rsidR="004D6692" w:rsidRDefault="004D6692" w:rsidP="00A83CB3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формирование контингента воспитанников на 2016 - 2017 учебный год утвердить по состоянию на 30.08.2016 год с учетом проведенного комплектования.</w:t>
      </w:r>
    </w:p>
    <w:p w:rsidR="004D6692" w:rsidRDefault="004D6692" w:rsidP="00A83CB3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муниципальных бюджетных дошкольных образовательных учреждений обеспечить последовательность действий и выполнение административной процедуры в сроки, предусмотренные Административным регламентом по предоставлению  муниципальной услуги «Прием заявлений,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образования»:</w:t>
      </w:r>
    </w:p>
    <w:p w:rsidR="004D6692" w:rsidRDefault="004D6692" w:rsidP="00A83CB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проинформировать родителей (законных представителей) о направлении детей в образовательную организацию;</w:t>
      </w:r>
    </w:p>
    <w:p w:rsidR="004D6692" w:rsidRDefault="004D6692" w:rsidP="00A83CB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зачислить детей в образовательную организацию;</w:t>
      </w:r>
    </w:p>
    <w:p w:rsidR="004D6692" w:rsidRDefault="004D6692" w:rsidP="00A83CB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проинформировать Управление образования Орловского района о завершении административной процедуры.</w:t>
      </w:r>
    </w:p>
    <w:p w:rsidR="004D6692" w:rsidRDefault="004D6692" w:rsidP="00A83C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   Контроль по исполнению данного приказа оставляю за собой.</w:t>
      </w:r>
    </w:p>
    <w:p w:rsidR="004D6692" w:rsidRDefault="004D6692" w:rsidP="004D6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692" w:rsidRDefault="004D6692" w:rsidP="004D6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692" w:rsidRDefault="004D6692" w:rsidP="004D6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692" w:rsidRDefault="004D6692" w:rsidP="004D6692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Управления образования </w:t>
      </w:r>
    </w:p>
    <w:p w:rsidR="004D6692" w:rsidRDefault="004D6692" w:rsidP="004D6692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Орловского района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D6692" w:rsidRDefault="004D6692" w:rsidP="004D6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692" w:rsidRDefault="004D6692" w:rsidP="004D6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CB3" w:rsidRDefault="00A83CB3" w:rsidP="004D6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D6692" w:rsidRDefault="004D6692" w:rsidP="004D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</w:t>
      </w:r>
      <w:r w:rsidR="00272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CB3">
        <w:rPr>
          <w:rFonts w:ascii="Times New Roman" w:hAnsi="Times New Roman" w:cs="Times New Roman"/>
          <w:sz w:val="24"/>
          <w:szCs w:val="24"/>
        </w:rPr>
        <w:t xml:space="preserve">254 </w:t>
      </w:r>
      <w:r>
        <w:rPr>
          <w:rFonts w:ascii="Times New Roman" w:hAnsi="Times New Roman" w:cs="Times New Roman"/>
          <w:sz w:val="24"/>
          <w:szCs w:val="24"/>
        </w:rPr>
        <w:t>от 25.04.2016г.</w:t>
      </w:r>
    </w:p>
    <w:p w:rsidR="004D6692" w:rsidRDefault="004D6692" w:rsidP="004D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 свободных мест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бюджетных дошкольных </w:t>
      </w: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Орловского района, реализующих </w:t>
      </w:r>
    </w:p>
    <w:p w:rsidR="00A83CB3" w:rsidRDefault="00A83CB3" w:rsidP="00A83C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дошкольного образования</w:t>
      </w:r>
    </w:p>
    <w:tbl>
      <w:tblPr>
        <w:tblStyle w:val="a6"/>
        <w:tblpPr w:leftFromText="180" w:rightFromText="180" w:vertAnchor="text" w:horzAnchor="margin" w:tblpXSpec="center" w:tblpY="371"/>
        <w:tblW w:w="10740" w:type="dxa"/>
        <w:tblLayout w:type="fixed"/>
        <w:tblLook w:val="04A0"/>
      </w:tblPr>
      <w:tblGrid>
        <w:gridCol w:w="534"/>
        <w:gridCol w:w="1556"/>
        <w:gridCol w:w="1137"/>
        <w:gridCol w:w="1276"/>
        <w:gridCol w:w="1276"/>
        <w:gridCol w:w="1275"/>
        <w:gridCol w:w="1560"/>
        <w:gridCol w:w="1133"/>
        <w:gridCol w:w="993"/>
      </w:tblGrid>
      <w:tr w:rsidR="00741EF3" w:rsidTr="00741EF3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ДОУ</w:t>
            </w:r>
          </w:p>
        </w:tc>
        <w:tc>
          <w:tcPr>
            <w:tcW w:w="76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направленности для детей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741EF3" w:rsidTr="00741EF3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EF3" w:rsidRDefault="00741EF3" w:rsidP="00741E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EF3" w:rsidRDefault="00741EF3" w:rsidP="00741E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P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1E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Ранний возраст от 2до 2,5 лет</w:t>
            </w:r>
          </w:p>
          <w:p w:rsidR="00741EF3" w:rsidRP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1E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01.06.2014 по 01.01.2014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1E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Ранний возраст от  2,5 до 3 лет </w:t>
            </w: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1EF3" w:rsidRP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1E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01.01.2014 по 01.06.2013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P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1E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Младший возраст от 3 до 4 лет</w:t>
            </w: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1E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01.06.2013 по</w:t>
            </w:r>
          </w:p>
          <w:p w:rsidR="00741EF3" w:rsidRP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01.12.2013</w:t>
            </w:r>
          </w:p>
          <w:p w:rsidR="00741EF3" w:rsidRP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P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1E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Средний возраст от 4 до 5 лет</w:t>
            </w: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2012 по </w:t>
            </w:r>
          </w:p>
          <w:p w:rsidR="00741EF3" w:rsidRP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41E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Старший от 5 до 6 лет</w:t>
            </w: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41EF3" w:rsidRP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2011 по 2010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41E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Подготовительная</w:t>
            </w:r>
            <w:proofErr w:type="gramEnd"/>
            <w:r w:rsidRPr="00741E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от 6 до 7 лет</w:t>
            </w:r>
          </w:p>
          <w:p w:rsidR="00741EF3" w:rsidRPr="00741EF3" w:rsidRDefault="00741EF3" w:rsidP="00741E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2010 по 2009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EF3" w:rsidRDefault="00741EF3" w:rsidP="00741E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1EF3" w:rsidTr="00741E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1 «Березка»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</w:tr>
      <w:tr w:rsidR="00741EF3" w:rsidTr="00741E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2 «Колосок»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34414B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34414B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34414B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34414B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34414B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34414B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34414B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741EF3" w:rsidTr="00741E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6 «Аленький цветочек»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41EF3" w:rsidTr="00741E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7 «Солнышко»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741EF3" w:rsidTr="00741E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95603" w:rsidTr="00C5628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9 «Солнышко»</w:t>
            </w:r>
          </w:p>
        </w:tc>
        <w:tc>
          <w:tcPr>
            <w:tcW w:w="2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795603" w:rsidRDefault="00795603" w:rsidP="00795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741EF3" w:rsidTr="00741E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10 «Радуга»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41EF3" w:rsidTr="00741E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11 «Теремок»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55591F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55591F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55591F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55591F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55591F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55591F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55591F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741EF3" w:rsidTr="00741E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детский сад № 12 «Сказка»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34414B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34414B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34414B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34414B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34414B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34414B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34414B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795603" w:rsidTr="00CB2E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17 «Колобок»</w:t>
            </w:r>
          </w:p>
        </w:tc>
        <w:tc>
          <w:tcPr>
            <w:tcW w:w="3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5603" w:rsidRDefault="0079560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741EF3" w:rsidTr="00741EF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20 «Родничок»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741EF3" w:rsidTr="00B01E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25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6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Pr="00741EF3" w:rsidRDefault="00272417" w:rsidP="00741EF3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</w:t>
            </w:r>
            <w:r w:rsidR="00741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741EF3" w:rsidTr="008B799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«Капелька»</w:t>
            </w:r>
          </w:p>
        </w:tc>
        <w:tc>
          <w:tcPr>
            <w:tcW w:w="76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41EF3" w:rsidRDefault="00741EF3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475BA" w:rsidTr="00714AB7">
        <w:tc>
          <w:tcPr>
            <w:tcW w:w="20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5BA" w:rsidRDefault="00F475BA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6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5BA" w:rsidRDefault="00F475BA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5BA" w:rsidRDefault="00F475BA" w:rsidP="00741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286</w:t>
            </w:r>
          </w:p>
        </w:tc>
      </w:tr>
    </w:tbl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3CB3" w:rsidRDefault="00A83CB3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D6692" w:rsidRDefault="00A83CB3" w:rsidP="004D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254 от 25.04.2016</w:t>
      </w:r>
      <w:r w:rsidR="004D6692">
        <w:rPr>
          <w:rFonts w:ascii="Times New Roman" w:hAnsi="Times New Roman" w:cs="Times New Roman"/>
          <w:sz w:val="24"/>
          <w:szCs w:val="24"/>
        </w:rPr>
        <w:t>г.</w:t>
      </w:r>
    </w:p>
    <w:p w:rsidR="004D6692" w:rsidRDefault="004D6692" w:rsidP="004D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комплектования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бюджетных дошкольных </w:t>
      </w: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учреждений Орловского района, реализующих </w:t>
      </w: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83CB3">
        <w:rPr>
          <w:rFonts w:ascii="Times New Roman" w:hAnsi="Times New Roman" w:cs="Times New Roman"/>
          <w:sz w:val="24"/>
          <w:szCs w:val="24"/>
        </w:rPr>
        <w:t xml:space="preserve">дошкольного образования, на 2016-2017 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219"/>
        <w:gridCol w:w="5352"/>
      </w:tblGrid>
      <w:tr w:rsidR="004D6692" w:rsidTr="004D6692">
        <w:trPr>
          <w:trHeight w:val="562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692" w:rsidRDefault="004D6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692" w:rsidRDefault="004D6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ДОУ</w:t>
            </w:r>
          </w:p>
        </w:tc>
      </w:tr>
      <w:tr w:rsidR="00A83CB3" w:rsidTr="004D6692">
        <w:tc>
          <w:tcPr>
            <w:tcW w:w="4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B3" w:rsidRDefault="00A83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16.05- 20.05.2016года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B3" w:rsidRDefault="00A83CB3" w:rsidP="008A75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17 «Колобок»</w:t>
            </w:r>
          </w:p>
        </w:tc>
      </w:tr>
      <w:tr w:rsidR="00A83CB3" w:rsidTr="004D66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B3" w:rsidRDefault="00A83CB3" w:rsidP="008A75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20 «Родничок»</w:t>
            </w:r>
          </w:p>
        </w:tc>
      </w:tr>
      <w:tr w:rsidR="00A83CB3" w:rsidTr="004D66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6 «Аленький цветочек»</w:t>
            </w:r>
          </w:p>
        </w:tc>
      </w:tr>
      <w:tr w:rsidR="00A83CB3" w:rsidTr="004D6692">
        <w:tc>
          <w:tcPr>
            <w:tcW w:w="4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B3" w:rsidRDefault="00A83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23.05-25.05.2016 года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7 «Солнышко»</w:t>
            </w:r>
          </w:p>
        </w:tc>
      </w:tr>
      <w:tr w:rsidR="00A83CB3" w:rsidTr="004D66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83CB3" w:rsidTr="004D66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9 «Солнышко»</w:t>
            </w:r>
          </w:p>
        </w:tc>
      </w:tr>
      <w:tr w:rsidR="00A83CB3" w:rsidTr="004D66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10 «Радуга»</w:t>
            </w:r>
          </w:p>
        </w:tc>
      </w:tr>
      <w:tr w:rsidR="00A83CB3" w:rsidTr="004D66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11 «Теремок»</w:t>
            </w:r>
          </w:p>
        </w:tc>
      </w:tr>
      <w:tr w:rsidR="00A83CB3" w:rsidTr="004D6692">
        <w:tc>
          <w:tcPr>
            <w:tcW w:w="4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B3" w:rsidRDefault="00A83CB3" w:rsidP="00A83C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26.05-30.05.2016 года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12 «Сказка»</w:t>
            </w:r>
          </w:p>
        </w:tc>
      </w:tr>
      <w:tr w:rsidR="00A83CB3" w:rsidTr="004D66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B3" w:rsidRDefault="00A83CB3" w:rsidP="008A75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1 «Березка»</w:t>
            </w:r>
          </w:p>
        </w:tc>
      </w:tr>
      <w:tr w:rsidR="00A83CB3" w:rsidTr="004D66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B3" w:rsidRDefault="00A83CB3" w:rsidP="008A75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2 «Колосок»</w:t>
            </w:r>
          </w:p>
        </w:tc>
      </w:tr>
      <w:tr w:rsidR="00A83CB3" w:rsidTr="004D66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№ 25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83CB3" w:rsidTr="004D669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B3" w:rsidRDefault="00A83CB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МБДОУ детский сад «Капелька»</w:t>
            </w:r>
          </w:p>
        </w:tc>
      </w:tr>
    </w:tbl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692" w:rsidRDefault="004D6692" w:rsidP="004D6692"/>
    <w:sectPr w:rsidR="004D6692" w:rsidSect="00D7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209A"/>
    <w:multiLevelType w:val="hybridMultilevel"/>
    <w:tmpl w:val="E2DE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692"/>
    <w:rsid w:val="00272417"/>
    <w:rsid w:val="0034414B"/>
    <w:rsid w:val="004D6692"/>
    <w:rsid w:val="0055591F"/>
    <w:rsid w:val="006B7E2E"/>
    <w:rsid w:val="00741EF3"/>
    <w:rsid w:val="00795603"/>
    <w:rsid w:val="00A83CB3"/>
    <w:rsid w:val="00D71F1C"/>
    <w:rsid w:val="00E4415B"/>
    <w:rsid w:val="00F4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66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D6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6692"/>
    <w:pPr>
      <w:ind w:left="720"/>
      <w:contextualSpacing/>
    </w:pPr>
  </w:style>
  <w:style w:type="table" w:styleId="a6">
    <w:name w:val="Table Grid"/>
    <w:basedOn w:val="a1"/>
    <w:uiPriority w:val="59"/>
    <w:rsid w:val="004D6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5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2016-04-25T12:53:00Z</cp:lastPrinted>
  <dcterms:created xsi:type="dcterms:W3CDTF">2016-04-25T09:11:00Z</dcterms:created>
  <dcterms:modified xsi:type="dcterms:W3CDTF">2016-04-25T12:53:00Z</dcterms:modified>
</cp:coreProperties>
</file>